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91"/>
        <w:gridCol w:w="5220"/>
        <w:gridCol w:w="2362"/>
      </w:tblGrid>
      <w:tr w:rsidR="00CE1099" w:rsidRPr="00D5332C" w14:paraId="4A593AE9" w14:textId="77777777" w:rsidTr="002A77E6">
        <w:trPr>
          <w:trHeight w:val="743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4A09E9B7" w14:textId="77777777" w:rsidR="00CE1099" w:rsidRPr="00D5332C" w:rsidRDefault="00CE1099" w:rsidP="002A77E6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Министерския съвет </w:t>
            </w:r>
          </w:p>
        </w:tc>
        <w:tc>
          <w:tcPr>
            <w:tcW w:w="5220" w:type="dxa"/>
            <w:tcBorders>
              <w:bottom w:val="single" w:sz="4" w:space="0" w:color="auto"/>
            </w:tcBorders>
            <w:vAlign w:val="center"/>
          </w:tcPr>
          <w:p w14:paraId="7957EC4A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  <w:r>
              <w:rPr>
                <w:b/>
                <w:sz w:val="22"/>
                <w:szCs w:val="22"/>
                <w:lang w:val="bg-BG"/>
              </w:rPr>
              <w:t>П</w:t>
            </w:r>
            <w:r w:rsidRPr="00D5332C">
              <w:rPr>
                <w:b/>
                <w:sz w:val="22"/>
                <w:szCs w:val="22"/>
                <w:lang w:val="bg-BG"/>
              </w:rPr>
              <w:t>рограма</w:t>
            </w:r>
            <w:r w:rsidRPr="00D5332C">
              <w:rPr>
                <w:b/>
                <w:lang w:val="bg-BG"/>
              </w:rPr>
              <w:t xml:space="preserve"> „</w:t>
            </w:r>
            <w:r>
              <w:rPr>
                <w:b/>
                <w:lang w:val="bg-BG"/>
              </w:rPr>
              <w:t>Техническа помощ” 2021</w:t>
            </w:r>
            <w:r w:rsidRPr="00D5332C">
              <w:rPr>
                <w:b/>
                <w:lang w:val="bg-BG"/>
              </w:rPr>
              <w:t>-202</w:t>
            </w:r>
            <w:r>
              <w:rPr>
                <w:b/>
                <w:lang w:val="bg-BG"/>
              </w:rPr>
              <w:t>7</w:t>
            </w:r>
          </w:p>
        </w:tc>
        <w:tc>
          <w:tcPr>
            <w:tcW w:w="2362" w:type="dxa"/>
            <w:tcBorders>
              <w:bottom w:val="single" w:sz="4" w:space="0" w:color="auto"/>
            </w:tcBorders>
            <w:vAlign w:val="center"/>
          </w:tcPr>
          <w:p w14:paraId="3D10D8C8" w14:textId="79314C4B" w:rsidR="00CE1099" w:rsidRPr="00D5332C" w:rsidRDefault="00CE1099" w:rsidP="008344BC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D5332C"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 w:rsidR="004B3451">
              <w:rPr>
                <w:b/>
                <w:bCs/>
                <w:i/>
                <w:sz w:val="22"/>
                <w:szCs w:val="22"/>
              </w:rPr>
              <w:t>I</w:t>
            </w:r>
            <w:r w:rsidRPr="00D5332C">
              <w:rPr>
                <w:b/>
                <w:bCs/>
                <w:i/>
                <w:sz w:val="22"/>
                <w:szCs w:val="22"/>
                <w:lang w:val="bg-BG"/>
              </w:rPr>
              <w:t>I-П0</w:t>
            </w:r>
            <w:r w:rsidR="008344BC">
              <w:rPr>
                <w:b/>
                <w:bCs/>
                <w:i/>
                <w:sz w:val="22"/>
                <w:szCs w:val="22"/>
                <w:lang w:val="bg-BG"/>
              </w:rPr>
              <w:t>3</w:t>
            </w:r>
            <w:r w:rsidR="001707BB">
              <w:rPr>
                <w:b/>
                <w:bCs/>
                <w:i/>
                <w:sz w:val="22"/>
                <w:szCs w:val="22"/>
                <w:lang w:val="bg-BG"/>
              </w:rPr>
              <w:t>-2</w:t>
            </w:r>
            <w:r w:rsidRPr="00D5332C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</w:p>
        </w:tc>
      </w:tr>
      <w:tr w:rsidR="00CE1099" w:rsidRPr="00333625" w14:paraId="54E43CA1" w14:textId="77777777" w:rsidTr="002A77E6">
        <w:trPr>
          <w:trHeight w:val="742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5C35D6B5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187AC455" w14:textId="77777777" w:rsidR="00CE1099" w:rsidRPr="00D5332C" w:rsidRDefault="00CE1099" w:rsidP="002A77E6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D5332C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582" w:type="dxa"/>
            <w:gridSpan w:val="2"/>
            <w:shd w:val="clear" w:color="auto" w:fill="666699"/>
            <w:vAlign w:val="center"/>
          </w:tcPr>
          <w:p w14:paraId="38CABDE8" w14:textId="77777777" w:rsidR="00CE1099" w:rsidRPr="00D5332C" w:rsidRDefault="006F2B51" w:rsidP="002A77E6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Процедура за несъществено изменение на договор/заповед за предоставяне на БФП/проект/финансов план (ФП)/ актуализация на ФП</w:t>
            </w:r>
          </w:p>
        </w:tc>
      </w:tr>
      <w:tr w:rsidR="00CE1099" w:rsidRPr="00333625" w14:paraId="02BA105A" w14:textId="77777777" w:rsidTr="002A77E6">
        <w:trPr>
          <w:trHeight w:val="742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52F6D40A" w14:textId="1EB26D99" w:rsidR="00CE1099" w:rsidRPr="00D5332C" w:rsidRDefault="00CE1099" w:rsidP="00681839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5332C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681839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220" w:type="dxa"/>
            <w:vAlign w:val="center"/>
          </w:tcPr>
          <w:p w14:paraId="62315E85" w14:textId="77777777" w:rsidR="00CE1099" w:rsidRPr="00974302" w:rsidRDefault="00CE1099" w:rsidP="002A77E6">
            <w:pPr>
              <w:jc w:val="center"/>
              <w:rPr>
                <w:b/>
                <w:sz w:val="28"/>
                <w:szCs w:val="28"/>
              </w:rPr>
            </w:pPr>
            <w:r w:rsidRPr="00D5332C">
              <w:rPr>
                <w:i/>
                <w:iCs/>
                <w:sz w:val="22"/>
                <w:szCs w:val="22"/>
              </w:rPr>
              <w:t>Одобрен</w:t>
            </w:r>
            <w:r w:rsidRPr="007F7C7D">
              <w:rPr>
                <w:i/>
                <w:iCs/>
                <w:sz w:val="22"/>
                <w:szCs w:val="22"/>
              </w:rPr>
              <w:t>а</w:t>
            </w:r>
            <w:r w:rsidRPr="003342C7">
              <w:rPr>
                <w:i/>
                <w:iCs/>
                <w:sz w:val="22"/>
                <w:szCs w:val="22"/>
              </w:rPr>
              <w:t xml:space="preserve"> от: </w:t>
            </w:r>
            <w:r w:rsidRPr="00974302">
              <w:rPr>
                <w:i/>
                <w:iCs/>
                <w:sz w:val="22"/>
                <w:szCs w:val="22"/>
              </w:rPr>
              <w:t xml:space="preserve">Ръководителя на Управляващия орган на </w:t>
            </w:r>
            <w:r>
              <w:rPr>
                <w:i/>
                <w:iCs/>
                <w:sz w:val="22"/>
                <w:szCs w:val="22"/>
              </w:rPr>
              <w:t>П</w:t>
            </w:r>
            <w:r w:rsidRPr="00974302">
              <w:rPr>
                <w:i/>
                <w:iCs/>
                <w:sz w:val="22"/>
                <w:szCs w:val="22"/>
              </w:rPr>
              <w:t xml:space="preserve">рограма </w:t>
            </w:r>
            <w:r w:rsidRPr="00974302">
              <w:t>„</w:t>
            </w:r>
            <w:r>
              <w:rPr>
                <w:i/>
                <w:iCs/>
                <w:sz w:val="22"/>
                <w:szCs w:val="22"/>
              </w:rPr>
              <w:t>Техническа помощ</w:t>
            </w:r>
            <w:r w:rsidRPr="00974302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2362" w:type="dxa"/>
            <w:vAlign w:val="center"/>
          </w:tcPr>
          <w:p w14:paraId="1B03FAD2" w14:textId="5EF860B3" w:rsidR="00CE1099" w:rsidRPr="00D5332C" w:rsidRDefault="00CE1099" w:rsidP="0001011A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514F35">
              <w:rPr>
                <w:sz w:val="22"/>
                <w:szCs w:val="22"/>
                <w:lang w:val="bg-BG"/>
              </w:rPr>
              <w:t xml:space="preserve">Дата: </w:t>
            </w:r>
            <w:r w:rsidR="00D465B2" w:rsidRPr="00514F35">
              <w:rPr>
                <w:sz w:val="22"/>
                <w:szCs w:val="22"/>
                <w:lang w:val="bg-BG"/>
              </w:rPr>
              <w:t xml:space="preserve">06.02.2026 </w:t>
            </w:r>
            <w:r w:rsidRPr="00514F35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3711F9CE" w14:textId="77777777" w:rsidR="003867C3" w:rsidRPr="0086574B" w:rsidRDefault="003867C3" w:rsidP="006F2B51">
      <w:pPr>
        <w:pStyle w:val="GERA2"/>
        <w:numPr>
          <w:ilvl w:val="0"/>
          <w:numId w:val="0"/>
        </w:numPr>
        <w:ind w:left="120"/>
        <w:jc w:val="right"/>
        <w:rPr>
          <w:sz w:val="16"/>
          <w:szCs w:val="16"/>
        </w:rPr>
      </w:pPr>
    </w:p>
    <w:tbl>
      <w:tblPr>
        <w:tblW w:w="11049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52"/>
        <w:gridCol w:w="2029"/>
        <w:gridCol w:w="1515"/>
        <w:gridCol w:w="3020"/>
        <w:gridCol w:w="1728"/>
        <w:gridCol w:w="2205"/>
      </w:tblGrid>
      <w:tr w:rsidR="006F2B51" w:rsidRPr="00D75329" w14:paraId="74E596D3" w14:textId="77777777" w:rsidTr="005A63B4">
        <w:trPr>
          <w:tblHeader/>
          <w:jc w:val="center"/>
        </w:trPr>
        <w:tc>
          <w:tcPr>
            <w:tcW w:w="552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47A914A7" w14:textId="77777777" w:rsidR="006F2B51" w:rsidRPr="00D75329" w:rsidRDefault="006F2B51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29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3C8A19B8" w14:textId="77777777" w:rsidR="006F2B51" w:rsidRPr="00D75329" w:rsidRDefault="006F2B51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D75329">
              <w:rPr>
                <w:b/>
                <w:sz w:val="20"/>
                <w:szCs w:val="20"/>
              </w:rPr>
              <w:t>Дейност</w:t>
            </w:r>
          </w:p>
        </w:tc>
        <w:tc>
          <w:tcPr>
            <w:tcW w:w="1515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19097386" w14:textId="77777777" w:rsidR="006F2B51" w:rsidRPr="00D75329" w:rsidRDefault="006F2B51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D75329">
              <w:rPr>
                <w:b/>
                <w:sz w:val="20"/>
                <w:szCs w:val="20"/>
              </w:rPr>
              <w:t>Отговорник</w:t>
            </w:r>
          </w:p>
        </w:tc>
        <w:tc>
          <w:tcPr>
            <w:tcW w:w="3020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1AA1A0B1" w14:textId="77777777" w:rsidR="006F2B51" w:rsidRPr="00D75329" w:rsidRDefault="006F2B51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D75329">
              <w:rPr>
                <w:b/>
                <w:sz w:val="20"/>
                <w:szCs w:val="20"/>
              </w:rPr>
              <w:t>Описание</w:t>
            </w:r>
          </w:p>
        </w:tc>
        <w:tc>
          <w:tcPr>
            <w:tcW w:w="1728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459E64F1" w14:textId="77777777" w:rsidR="006F2B51" w:rsidRPr="00D75329" w:rsidRDefault="006F2B51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D75329">
              <w:rPr>
                <w:b/>
                <w:sz w:val="20"/>
                <w:szCs w:val="20"/>
              </w:rPr>
              <w:t>Срок</w:t>
            </w:r>
          </w:p>
        </w:tc>
        <w:tc>
          <w:tcPr>
            <w:tcW w:w="2205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689345B1" w14:textId="77777777" w:rsidR="006F2B51" w:rsidRPr="00D75329" w:rsidRDefault="006F2B51" w:rsidP="005A63B4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D75329">
              <w:rPr>
                <w:b/>
                <w:sz w:val="20"/>
                <w:szCs w:val="20"/>
              </w:rPr>
              <w:t>Бележка</w:t>
            </w:r>
          </w:p>
        </w:tc>
      </w:tr>
      <w:tr w:rsidR="006F2B51" w:rsidRPr="00D75329" w14:paraId="2E06553B" w14:textId="77777777" w:rsidTr="005A63B4">
        <w:trPr>
          <w:trHeight w:val="2032"/>
          <w:jc w:val="center"/>
        </w:trPr>
        <w:tc>
          <w:tcPr>
            <w:tcW w:w="552" w:type="dxa"/>
            <w:vAlign w:val="center"/>
          </w:tcPr>
          <w:p w14:paraId="26D822B3" w14:textId="77777777" w:rsidR="006F2B51" w:rsidRPr="00D75329" w:rsidRDefault="006F2B51" w:rsidP="006F2B51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4CB80538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Получаване на искане за изменение договора/ заповедта за предоставяне на БФП/ на проекта/ ФП/ за актуализация на ФП</w:t>
            </w:r>
          </w:p>
          <w:p w14:paraId="4AAD072A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или</w:t>
            </w:r>
          </w:p>
          <w:p w14:paraId="6AF8BD95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иницииране на изменение на договора/ заповедта за предоставяне на БФП/на проекта/ ФП от УО</w:t>
            </w:r>
          </w:p>
        </w:tc>
        <w:tc>
          <w:tcPr>
            <w:tcW w:w="1515" w:type="dxa"/>
            <w:vAlign w:val="center"/>
          </w:tcPr>
          <w:p w14:paraId="638DE979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Служител в отдел МВ, отговорен за съответния проект/ ФП (МВ1, в негово отсъствие МВ2 или заместващия МВ 1 служител)/Служител „Договаряне“ в отдел ПД</w:t>
            </w:r>
          </w:p>
        </w:tc>
        <w:tc>
          <w:tcPr>
            <w:tcW w:w="3020" w:type="dxa"/>
            <w:vAlign w:val="center"/>
          </w:tcPr>
          <w:p w14:paraId="5642B9F9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Искането за изменение на договора/заповедта за предоставяне на БФП/ на проекта/ФП/ за актуализация на ФП по инициатива на бенефициента се подава до УО чрез ИСУН.</w:t>
            </w:r>
          </w:p>
          <w:p w14:paraId="58E55854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 xml:space="preserve">При инициирано от УО изменение, преди преминаването към действията по стъпка 2 се извършва предварително съгласуване с бенефициента чрез ИСУН на предлаганото от УО изменение. </w:t>
            </w:r>
          </w:p>
        </w:tc>
        <w:tc>
          <w:tcPr>
            <w:tcW w:w="1728" w:type="dxa"/>
            <w:vAlign w:val="center"/>
          </w:tcPr>
          <w:p w14:paraId="717A644E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При възникване на необходимост от иницииране на изменение</w:t>
            </w:r>
          </w:p>
        </w:tc>
        <w:tc>
          <w:tcPr>
            <w:tcW w:w="2205" w:type="dxa"/>
          </w:tcPr>
          <w:p w14:paraId="7F6703B6" w14:textId="77777777" w:rsidR="006F2B51" w:rsidRPr="00D75329" w:rsidRDefault="006F2B51" w:rsidP="001707BB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Попълва се КЛ ІІ-К</w:t>
            </w:r>
            <w:r w:rsidR="008344BC" w:rsidRPr="00D75329">
              <w:rPr>
                <w:sz w:val="20"/>
                <w:szCs w:val="20"/>
              </w:rPr>
              <w:t>03-2</w:t>
            </w:r>
            <w:r w:rsidRPr="00D75329">
              <w:rPr>
                <w:sz w:val="20"/>
                <w:szCs w:val="20"/>
              </w:rPr>
              <w:t>, Раздел 1.</w:t>
            </w:r>
          </w:p>
        </w:tc>
      </w:tr>
      <w:tr w:rsidR="006F2B51" w:rsidRPr="00D75329" w14:paraId="467FC367" w14:textId="77777777" w:rsidTr="0086574B">
        <w:trPr>
          <w:trHeight w:val="789"/>
          <w:jc w:val="center"/>
        </w:trPr>
        <w:tc>
          <w:tcPr>
            <w:tcW w:w="552" w:type="dxa"/>
            <w:vAlign w:val="center"/>
          </w:tcPr>
          <w:p w14:paraId="44007281" w14:textId="77777777" w:rsidR="006F2B51" w:rsidRPr="00D75329" w:rsidRDefault="006F2B51" w:rsidP="006F2B51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60358FEF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Извършване на проверка на искането за изменение на договора/ заповедта за предоставяне на БФП/проекта/ финансовия план</w:t>
            </w:r>
          </w:p>
        </w:tc>
        <w:tc>
          <w:tcPr>
            <w:tcW w:w="1515" w:type="dxa"/>
            <w:vAlign w:val="center"/>
          </w:tcPr>
          <w:p w14:paraId="2F2E3D5B" w14:textId="77777777" w:rsidR="00D75329" w:rsidRDefault="006F2B51" w:rsidP="00D75329">
            <w:pPr>
              <w:spacing w:before="120" w:after="120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Отдел МВ/</w:t>
            </w:r>
          </w:p>
          <w:p w14:paraId="7DC3F0FE" w14:textId="2A96C784" w:rsidR="00BF48EF" w:rsidRPr="00D75329" w:rsidRDefault="006F2B51" w:rsidP="009745BA">
            <w:pPr>
              <w:spacing w:before="120" w:after="120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Отдел ПД</w:t>
            </w:r>
          </w:p>
        </w:tc>
        <w:tc>
          <w:tcPr>
            <w:tcW w:w="3020" w:type="dxa"/>
            <w:vAlign w:val="center"/>
          </w:tcPr>
          <w:p w14:paraId="61012F65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След получаване на искането за изменение/ искането за актуализация на ФП в ИСУН отговорният по съответния проект/ФП служител МВ започва проверката.</w:t>
            </w:r>
          </w:p>
          <w:p w14:paraId="05840E7C" w14:textId="77777777" w:rsidR="006F2B51" w:rsidRPr="00D75329" w:rsidRDefault="006F2B51" w:rsidP="005A63B4">
            <w:pPr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 xml:space="preserve">За целите на извършване на проверката, съответният служител МВ генерира помощни файлове в </w:t>
            </w:r>
            <w:r w:rsidRPr="00D75329">
              <w:rPr>
                <w:sz w:val="20"/>
                <w:szCs w:val="20"/>
                <w:lang w:val="en-US"/>
              </w:rPr>
              <w:t>WORD</w:t>
            </w:r>
            <w:r w:rsidRPr="00D75329">
              <w:rPr>
                <w:sz w:val="20"/>
                <w:szCs w:val="20"/>
              </w:rPr>
              <w:t>, в които са видими предлаганите от бенефициента изменения във Формуляра за кандидатстване (ФК) по съответния проект/ФП. Файловете се генерират като се сравнява актуалната версия на ФК с предлаганите изменения във всеки подаден от Бенефициента в ИСУН вариант на ФК, свързан с конкретното искане за изменение.</w:t>
            </w:r>
          </w:p>
          <w:p w14:paraId="362C67E4" w14:textId="77777777" w:rsidR="006F2B51" w:rsidRPr="00D75329" w:rsidRDefault="006F2B51" w:rsidP="005A63B4">
            <w:pPr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 xml:space="preserve">Файловете се номерират съгласно номерата на съответните версии на </w:t>
            </w:r>
            <w:r w:rsidRPr="00D75329">
              <w:rPr>
                <w:sz w:val="20"/>
                <w:szCs w:val="20"/>
              </w:rPr>
              <w:lastRenderedPageBreak/>
              <w:t xml:space="preserve">електронното искане за изменение в ИСУН и се прикачват към КЛ. </w:t>
            </w:r>
          </w:p>
          <w:p w14:paraId="609A5C2F" w14:textId="77777777" w:rsidR="006F2B51" w:rsidRPr="00D75329" w:rsidRDefault="006F2B51" w:rsidP="005A63B4">
            <w:pPr>
              <w:jc w:val="both"/>
              <w:rPr>
                <w:sz w:val="20"/>
                <w:szCs w:val="20"/>
              </w:rPr>
            </w:pPr>
          </w:p>
          <w:p w14:paraId="1CCF666C" w14:textId="77777777" w:rsidR="006F2B51" w:rsidRPr="00D75329" w:rsidRDefault="006F2B51" w:rsidP="005A63B4">
            <w:pPr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 xml:space="preserve">Проверката на служител МВ завършва с предложение (становище) за одобрение/отхвърляне на искането за изменение или необходимост от предоставяне на допълнителна информация /документи или извършване на корекции от страна на Бенефициента. </w:t>
            </w:r>
          </w:p>
          <w:p w14:paraId="5B98ED90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При изменение, инициирано от УО, проверката може да се извърши от служители в отдел МВ или в отдел ПД в зависимост от характера на изменението.</w:t>
            </w:r>
          </w:p>
          <w:p w14:paraId="14DE8D39" w14:textId="77777777" w:rsidR="006F2B51" w:rsidRPr="00D75329" w:rsidRDefault="006F2B51" w:rsidP="005A63B4">
            <w:pPr>
              <w:jc w:val="both"/>
              <w:rPr>
                <w:sz w:val="20"/>
                <w:szCs w:val="20"/>
              </w:rPr>
            </w:pPr>
          </w:p>
          <w:p w14:paraId="7FB4F6A3" w14:textId="76EA6E25" w:rsidR="00BF48EF" w:rsidRPr="00D75329" w:rsidRDefault="006F2B51" w:rsidP="009745BA">
            <w:pPr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При изменения, инициирани от УО, служителят, който пръв започва проверката, задължително посочва мотивите за предлаганото изменение.</w:t>
            </w:r>
            <w:r w:rsidR="009745BA">
              <w:rPr>
                <w:sz w:val="20"/>
                <w:szCs w:val="20"/>
              </w:rPr>
              <w:t xml:space="preserve"> </w:t>
            </w:r>
          </w:p>
        </w:tc>
        <w:tc>
          <w:tcPr>
            <w:tcW w:w="1728" w:type="dxa"/>
            <w:vAlign w:val="center"/>
          </w:tcPr>
          <w:p w14:paraId="5C66B7C9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lastRenderedPageBreak/>
              <w:t>До 4 работни дни от получаване на искането/ веднага след идентифициране на необходимостта от изменение по инициатива на УО.</w:t>
            </w:r>
          </w:p>
        </w:tc>
        <w:tc>
          <w:tcPr>
            <w:tcW w:w="2205" w:type="dxa"/>
          </w:tcPr>
          <w:p w14:paraId="6BA57B80" w14:textId="77777777" w:rsidR="006F2B51" w:rsidRPr="00D75329" w:rsidRDefault="006F2B51" w:rsidP="005A63B4">
            <w:pPr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Попълва се КЛ ІІ-К</w:t>
            </w:r>
            <w:r w:rsidR="008344BC" w:rsidRPr="00D75329">
              <w:rPr>
                <w:sz w:val="20"/>
                <w:szCs w:val="20"/>
              </w:rPr>
              <w:t>03-2</w:t>
            </w:r>
            <w:r w:rsidRPr="00D75329">
              <w:rPr>
                <w:sz w:val="20"/>
                <w:szCs w:val="20"/>
              </w:rPr>
              <w:t>, Раздел 1.</w:t>
            </w:r>
          </w:p>
        </w:tc>
      </w:tr>
      <w:tr w:rsidR="006F2B51" w:rsidRPr="00D75329" w14:paraId="0E00697C" w14:textId="77777777" w:rsidTr="005A63B4">
        <w:trPr>
          <w:trHeight w:val="2032"/>
          <w:jc w:val="center"/>
        </w:trPr>
        <w:tc>
          <w:tcPr>
            <w:tcW w:w="552" w:type="dxa"/>
            <w:vAlign w:val="center"/>
          </w:tcPr>
          <w:p w14:paraId="2E782175" w14:textId="77777777" w:rsidR="006F2B51" w:rsidRPr="00D75329" w:rsidRDefault="006F2B51" w:rsidP="006F2B51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51A85394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Съгласуване и насочване на контролния лист</w:t>
            </w:r>
          </w:p>
        </w:tc>
        <w:tc>
          <w:tcPr>
            <w:tcW w:w="1515" w:type="dxa"/>
            <w:vAlign w:val="center"/>
          </w:tcPr>
          <w:p w14:paraId="419B38F2" w14:textId="77777777" w:rsidR="006F2B51" w:rsidRPr="00D75329" w:rsidRDefault="006F2B51" w:rsidP="00A0484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Началник на отдел МВ/ПД</w:t>
            </w:r>
          </w:p>
        </w:tc>
        <w:tc>
          <w:tcPr>
            <w:tcW w:w="3020" w:type="dxa"/>
            <w:vAlign w:val="center"/>
          </w:tcPr>
          <w:p w14:paraId="7AE47021" w14:textId="71C2BB18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 xml:space="preserve">Началник на отдел МВ/ПД съгласува предложението (становището) на служител МВ/ПД и насочва контролният лист в ИСУН към </w:t>
            </w:r>
            <w:r w:rsidR="00D75329">
              <w:rPr>
                <w:sz w:val="20"/>
                <w:szCs w:val="20"/>
              </w:rPr>
              <w:t>РУО</w:t>
            </w:r>
            <w:r w:rsidRPr="00D75329">
              <w:rPr>
                <w:sz w:val="20"/>
                <w:szCs w:val="20"/>
              </w:rPr>
              <w:t xml:space="preserve"> за одобрение/отхвърляне.</w:t>
            </w:r>
          </w:p>
          <w:p w14:paraId="28AEA87C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При необходимост от предоставяне на допълнителна информация / документи или извършване на корекции от страна на Бенефициента се преминава към стъпка 4 от процедурата.</w:t>
            </w:r>
          </w:p>
        </w:tc>
        <w:tc>
          <w:tcPr>
            <w:tcW w:w="1728" w:type="dxa"/>
            <w:vAlign w:val="center"/>
          </w:tcPr>
          <w:p w14:paraId="4F8278AF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До 2 работни дни от получаване на контролния лист</w:t>
            </w:r>
          </w:p>
        </w:tc>
        <w:tc>
          <w:tcPr>
            <w:tcW w:w="2205" w:type="dxa"/>
          </w:tcPr>
          <w:p w14:paraId="5B5CB108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В ИСУН се попълва КЛ ІІ-К</w:t>
            </w:r>
            <w:r w:rsidR="008344BC" w:rsidRPr="00D75329">
              <w:rPr>
                <w:sz w:val="20"/>
                <w:szCs w:val="20"/>
              </w:rPr>
              <w:t>03-2</w:t>
            </w:r>
            <w:r w:rsidRPr="00D75329">
              <w:rPr>
                <w:sz w:val="20"/>
                <w:szCs w:val="20"/>
              </w:rPr>
              <w:t>, Раздел 1.</w:t>
            </w:r>
          </w:p>
        </w:tc>
      </w:tr>
      <w:tr w:rsidR="006F2B51" w:rsidRPr="00D75329" w14:paraId="1508289A" w14:textId="77777777" w:rsidTr="005A63B4">
        <w:trPr>
          <w:jc w:val="center"/>
        </w:trPr>
        <w:tc>
          <w:tcPr>
            <w:tcW w:w="552" w:type="dxa"/>
            <w:vAlign w:val="center"/>
          </w:tcPr>
          <w:p w14:paraId="40DB6AE7" w14:textId="77777777" w:rsidR="006F2B51" w:rsidRPr="00D75329" w:rsidRDefault="006F2B51" w:rsidP="006F2B51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3CA0E3E1" w14:textId="77777777" w:rsidR="006F2B51" w:rsidRPr="00D75329" w:rsidRDefault="006F2B51" w:rsidP="001707BB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 xml:space="preserve">Извършване на проверка на искането за изменение на договора/ заповедта за предоставяне на БФП/проекта/ ФП/за актуализация на ФП след получаване на допълнителна информация/ документи или </w:t>
            </w:r>
            <w:r w:rsidRPr="00D75329">
              <w:rPr>
                <w:sz w:val="20"/>
                <w:szCs w:val="20"/>
              </w:rPr>
              <w:lastRenderedPageBreak/>
              <w:t>извършване на корекции</w:t>
            </w:r>
          </w:p>
        </w:tc>
        <w:tc>
          <w:tcPr>
            <w:tcW w:w="1515" w:type="dxa"/>
            <w:vAlign w:val="center"/>
          </w:tcPr>
          <w:p w14:paraId="0352FEEA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lastRenderedPageBreak/>
              <w:t>Отдел ПД</w:t>
            </w:r>
          </w:p>
          <w:p w14:paraId="220A181F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Отдел МВ</w:t>
            </w:r>
          </w:p>
        </w:tc>
        <w:tc>
          <w:tcPr>
            <w:tcW w:w="3020" w:type="dxa"/>
            <w:vAlign w:val="center"/>
          </w:tcPr>
          <w:p w14:paraId="784C312E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  <w:lang w:val="ru-RU"/>
              </w:rPr>
              <w:t xml:space="preserve">При необходимост </w:t>
            </w:r>
            <w:r w:rsidRPr="00D75329">
              <w:rPr>
                <w:sz w:val="20"/>
                <w:szCs w:val="20"/>
              </w:rPr>
              <w:t xml:space="preserve">чрез ИСУН се изпраща искане от УО (под формата на съобщение от отговорния служител в отдел МВ или отдел ПД, извършил проверката) до </w:t>
            </w:r>
            <w:r w:rsidRPr="00D75329">
              <w:rPr>
                <w:sz w:val="20"/>
                <w:szCs w:val="20"/>
                <w:lang w:val="ru-RU"/>
              </w:rPr>
              <w:t>бенефициента за предоставянето на допълнителна информация/документи относно исканата промяна на проекта</w:t>
            </w:r>
            <w:r w:rsidRPr="00D75329">
              <w:rPr>
                <w:sz w:val="20"/>
                <w:szCs w:val="20"/>
              </w:rPr>
              <w:t xml:space="preserve">/финансовия план или извършването на корекции, като </w:t>
            </w:r>
            <w:r w:rsidRPr="00D75329">
              <w:rPr>
                <w:sz w:val="20"/>
                <w:szCs w:val="20"/>
              </w:rPr>
              <w:lastRenderedPageBreak/>
              <w:t xml:space="preserve">му се предоставя разумен срок за отговор. </w:t>
            </w:r>
          </w:p>
          <w:p w14:paraId="1E07B357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След получаването в УО на допълнителната информация/ документи/корекции, се извършва допълнителна проверка на искането от служители в отдели МВ и/или ПД (в зависимост от характера на искането), като същото се предлага за одобрение или отхвърляне, или на бенефициента се изпраща ново искане за допълнителна информация/документи или извършване на корекции.</w:t>
            </w:r>
          </w:p>
          <w:p w14:paraId="2877CD60" w14:textId="77777777" w:rsidR="006F2B51" w:rsidRPr="00D75329" w:rsidRDefault="006F2B51" w:rsidP="001707BB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При непредоставяне на изисканите допълнителна информация документи или извършване на корекции в срок, по преценка на УО искането се предлага за отхвърляне или на бенефициента се изпраща ново искане за допълнителна информация/документи или извършване на корекции.</w:t>
            </w:r>
          </w:p>
        </w:tc>
        <w:tc>
          <w:tcPr>
            <w:tcW w:w="1728" w:type="dxa"/>
            <w:vAlign w:val="center"/>
          </w:tcPr>
          <w:p w14:paraId="170E9B44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lastRenderedPageBreak/>
              <w:t>До 4 работни дни от получаване на контролния лист./</w:t>
            </w:r>
          </w:p>
          <w:p w14:paraId="26674CCE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 xml:space="preserve">До 4 работни дни от получаване на допълнителната информация/ документи/корекции за всеки от </w:t>
            </w:r>
            <w:r w:rsidRPr="00D75329">
              <w:rPr>
                <w:sz w:val="20"/>
                <w:szCs w:val="20"/>
              </w:rPr>
              <w:lastRenderedPageBreak/>
              <w:t>отделите МВ и ПД.</w:t>
            </w:r>
          </w:p>
        </w:tc>
        <w:tc>
          <w:tcPr>
            <w:tcW w:w="2205" w:type="dxa"/>
          </w:tcPr>
          <w:p w14:paraId="63FA5127" w14:textId="0974BC4F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lastRenderedPageBreak/>
              <w:t>В ИСУН се попълва</w:t>
            </w:r>
            <w:r w:rsidRPr="00D75329" w:rsidDel="00283A26">
              <w:rPr>
                <w:sz w:val="20"/>
                <w:szCs w:val="20"/>
              </w:rPr>
              <w:t xml:space="preserve"> </w:t>
            </w:r>
            <w:r w:rsidRPr="00D75329">
              <w:rPr>
                <w:sz w:val="20"/>
                <w:szCs w:val="20"/>
              </w:rPr>
              <w:t>КЛ ІІ-К</w:t>
            </w:r>
            <w:r w:rsidR="008344BC" w:rsidRPr="00D75329">
              <w:rPr>
                <w:sz w:val="20"/>
                <w:szCs w:val="20"/>
              </w:rPr>
              <w:t>03-2</w:t>
            </w:r>
            <w:r w:rsidRPr="00D75329">
              <w:rPr>
                <w:sz w:val="20"/>
                <w:szCs w:val="20"/>
              </w:rPr>
              <w:t xml:space="preserve"> – Раздели 1-</w:t>
            </w:r>
            <w:r w:rsidR="00F77DC8" w:rsidRPr="00D75329">
              <w:rPr>
                <w:sz w:val="20"/>
                <w:szCs w:val="20"/>
              </w:rPr>
              <w:t>1</w:t>
            </w:r>
            <w:r w:rsidRPr="00D75329">
              <w:rPr>
                <w:sz w:val="20"/>
                <w:szCs w:val="20"/>
              </w:rPr>
              <w:t>а.</w:t>
            </w:r>
          </w:p>
        </w:tc>
      </w:tr>
      <w:tr w:rsidR="006F2B51" w:rsidRPr="00D75329" w14:paraId="74F6CDAE" w14:textId="77777777" w:rsidTr="005A63B4">
        <w:trPr>
          <w:jc w:val="center"/>
        </w:trPr>
        <w:tc>
          <w:tcPr>
            <w:tcW w:w="552" w:type="dxa"/>
            <w:vAlign w:val="center"/>
          </w:tcPr>
          <w:p w14:paraId="750A50D7" w14:textId="77777777" w:rsidR="006F2B51" w:rsidRPr="00D75329" w:rsidRDefault="006F2B51" w:rsidP="006F2B51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27CC5173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Одобряване/ отхвърляне на исканото от бенефициента/ предлаганото по инициатива на УО изменение на договора/ заповедта за предоставяне на БФП/ проекта/ финансовия план</w:t>
            </w:r>
          </w:p>
        </w:tc>
        <w:tc>
          <w:tcPr>
            <w:tcW w:w="1515" w:type="dxa"/>
            <w:vAlign w:val="center"/>
          </w:tcPr>
          <w:p w14:paraId="645D80AB" w14:textId="79E02968" w:rsidR="006F2B51" w:rsidRPr="00D75329" w:rsidRDefault="00D75329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</w:tc>
        <w:tc>
          <w:tcPr>
            <w:tcW w:w="3020" w:type="dxa"/>
            <w:vAlign w:val="center"/>
          </w:tcPr>
          <w:p w14:paraId="721DFC6E" w14:textId="21A69C2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 xml:space="preserve">По предложение на служител МВ/ПД, </w:t>
            </w:r>
            <w:r w:rsidR="00D75329">
              <w:rPr>
                <w:sz w:val="20"/>
                <w:szCs w:val="20"/>
              </w:rPr>
              <w:t>РУО</w:t>
            </w:r>
            <w:r w:rsidR="00D75329" w:rsidRPr="00D75329">
              <w:rPr>
                <w:sz w:val="20"/>
                <w:szCs w:val="20"/>
              </w:rPr>
              <w:t xml:space="preserve"> </w:t>
            </w:r>
            <w:r w:rsidRPr="00D75329">
              <w:rPr>
                <w:sz w:val="20"/>
                <w:szCs w:val="20"/>
              </w:rPr>
              <w:t xml:space="preserve">одобрява или отхвърля исканото изменение на  проекта/ФП. </w:t>
            </w:r>
          </w:p>
          <w:p w14:paraId="0369FFC6" w14:textId="7A3C8606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 xml:space="preserve">При одобрение на искането за изменение </w:t>
            </w:r>
            <w:r w:rsidR="00D75329">
              <w:rPr>
                <w:sz w:val="20"/>
                <w:szCs w:val="20"/>
              </w:rPr>
              <w:t>РУО</w:t>
            </w:r>
            <w:r w:rsidR="00D75329" w:rsidRPr="00D75329">
              <w:rPr>
                <w:sz w:val="20"/>
                <w:szCs w:val="20"/>
              </w:rPr>
              <w:t xml:space="preserve"> </w:t>
            </w:r>
            <w:r w:rsidRPr="00D75329">
              <w:rPr>
                <w:sz w:val="20"/>
                <w:szCs w:val="20"/>
              </w:rPr>
              <w:t>насочва контролният лист към служител ПД.</w:t>
            </w:r>
          </w:p>
          <w:p w14:paraId="1486137E" w14:textId="762AC4F9" w:rsidR="006F2B51" w:rsidRPr="00D75329" w:rsidRDefault="006F2B51" w:rsidP="00A0484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 xml:space="preserve">При отхвърляне в КЛ се посочват мотивите за това и </w:t>
            </w:r>
            <w:r w:rsidR="00D75329">
              <w:rPr>
                <w:sz w:val="20"/>
                <w:szCs w:val="20"/>
              </w:rPr>
              <w:t>РУО</w:t>
            </w:r>
            <w:r w:rsidR="00D75329" w:rsidRPr="00D75329">
              <w:rPr>
                <w:sz w:val="20"/>
                <w:szCs w:val="20"/>
              </w:rPr>
              <w:t xml:space="preserve"> </w:t>
            </w:r>
            <w:r w:rsidRPr="00D75329">
              <w:rPr>
                <w:sz w:val="20"/>
                <w:szCs w:val="20"/>
              </w:rPr>
              <w:t>насочва КЛ към служител ПД.</w:t>
            </w:r>
          </w:p>
        </w:tc>
        <w:tc>
          <w:tcPr>
            <w:tcW w:w="1728" w:type="dxa"/>
            <w:vAlign w:val="center"/>
          </w:tcPr>
          <w:p w14:paraId="76A683F7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До 2 работни дни от получаване на контролния лист</w:t>
            </w:r>
          </w:p>
        </w:tc>
        <w:tc>
          <w:tcPr>
            <w:tcW w:w="2205" w:type="dxa"/>
          </w:tcPr>
          <w:p w14:paraId="6D218799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Попълва се КЛ ІІ-К</w:t>
            </w:r>
            <w:r w:rsidR="008344BC" w:rsidRPr="00D75329">
              <w:rPr>
                <w:sz w:val="20"/>
                <w:szCs w:val="20"/>
              </w:rPr>
              <w:t>03-2</w:t>
            </w:r>
            <w:r w:rsidRPr="00D75329">
              <w:rPr>
                <w:sz w:val="20"/>
                <w:szCs w:val="20"/>
              </w:rPr>
              <w:t>.</w:t>
            </w:r>
          </w:p>
          <w:p w14:paraId="3A5BF5F0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КЛ се предава на служителите в отдел ПД, отговорни за уведомяването на бенефициента за резултата от искането за изменение и за въвеждането на необходимата информация в ИСУН.</w:t>
            </w:r>
          </w:p>
        </w:tc>
      </w:tr>
      <w:tr w:rsidR="006F2B51" w:rsidRPr="00D75329" w14:paraId="6C3C0B8C" w14:textId="77777777" w:rsidTr="005A63B4">
        <w:trPr>
          <w:jc w:val="center"/>
        </w:trPr>
        <w:tc>
          <w:tcPr>
            <w:tcW w:w="552" w:type="dxa"/>
            <w:vAlign w:val="center"/>
          </w:tcPr>
          <w:p w14:paraId="3B3D6FB7" w14:textId="77777777" w:rsidR="006F2B51" w:rsidRPr="00D75329" w:rsidRDefault="006F2B51" w:rsidP="006F2B51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  <w:vAlign w:val="center"/>
          </w:tcPr>
          <w:p w14:paraId="3EF3A1B6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Уведомяване на бенефициента за одобряването/ отхвърлянето на искането за изменение</w:t>
            </w:r>
          </w:p>
        </w:tc>
        <w:tc>
          <w:tcPr>
            <w:tcW w:w="1515" w:type="dxa"/>
            <w:vAlign w:val="center"/>
          </w:tcPr>
          <w:p w14:paraId="238FA1FA" w14:textId="77777777" w:rsidR="006F2B51" w:rsidRPr="00D75329" w:rsidRDefault="006F2B51" w:rsidP="00A0484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Отдел ПД</w:t>
            </w:r>
          </w:p>
        </w:tc>
        <w:tc>
          <w:tcPr>
            <w:tcW w:w="3020" w:type="dxa"/>
            <w:vAlign w:val="center"/>
          </w:tcPr>
          <w:p w14:paraId="5845CC02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При одобряване на исканото от бенефициента изменение отговорният служител в отдел ПД изпраща чрез ИСУН уведомление до бенефициента.</w:t>
            </w:r>
          </w:p>
          <w:p w14:paraId="08B060EA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При отхвърляне на исканото от бенефициента изменение отговорни</w:t>
            </w:r>
            <w:r w:rsidR="0086574B" w:rsidRPr="00D75329">
              <w:rPr>
                <w:sz w:val="20"/>
                <w:szCs w:val="20"/>
              </w:rPr>
              <w:t>те</w:t>
            </w:r>
            <w:r w:rsidRPr="00D75329">
              <w:rPr>
                <w:sz w:val="20"/>
                <w:szCs w:val="20"/>
              </w:rPr>
              <w:t xml:space="preserve"> служител</w:t>
            </w:r>
            <w:r w:rsidR="0086574B" w:rsidRPr="00D75329">
              <w:rPr>
                <w:sz w:val="20"/>
                <w:szCs w:val="20"/>
              </w:rPr>
              <w:t>и</w:t>
            </w:r>
            <w:r w:rsidRPr="00D75329">
              <w:rPr>
                <w:sz w:val="20"/>
                <w:szCs w:val="20"/>
              </w:rPr>
              <w:t xml:space="preserve"> в отдел</w:t>
            </w:r>
            <w:r w:rsidR="0086574B" w:rsidRPr="00D75329">
              <w:rPr>
                <w:sz w:val="20"/>
                <w:szCs w:val="20"/>
              </w:rPr>
              <w:t>и МВ и</w:t>
            </w:r>
            <w:r w:rsidRPr="00D75329">
              <w:rPr>
                <w:sz w:val="20"/>
                <w:szCs w:val="20"/>
              </w:rPr>
              <w:t xml:space="preserve"> ПД изготвя</w:t>
            </w:r>
            <w:r w:rsidR="0086574B" w:rsidRPr="00D75329">
              <w:rPr>
                <w:sz w:val="20"/>
                <w:szCs w:val="20"/>
              </w:rPr>
              <w:t>т</w:t>
            </w:r>
            <w:r w:rsidRPr="00D75329">
              <w:rPr>
                <w:sz w:val="20"/>
                <w:szCs w:val="20"/>
              </w:rPr>
              <w:t xml:space="preserve"> проект на писмо с мотиви за отхвърлянето. </w:t>
            </w:r>
          </w:p>
          <w:p w14:paraId="7182B1F8" w14:textId="7350AD15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lastRenderedPageBreak/>
              <w:t xml:space="preserve">Писмото за отхвърляне на искането се съгласува от началниците на отдел МВ и отдел ПД, подписва от </w:t>
            </w:r>
            <w:r w:rsidR="00D75329">
              <w:rPr>
                <w:sz w:val="20"/>
                <w:szCs w:val="20"/>
              </w:rPr>
              <w:t>РУО</w:t>
            </w:r>
            <w:r w:rsidR="00D75329" w:rsidRPr="00D75329">
              <w:rPr>
                <w:sz w:val="20"/>
                <w:szCs w:val="20"/>
              </w:rPr>
              <w:t xml:space="preserve"> </w:t>
            </w:r>
            <w:r w:rsidRPr="00D75329">
              <w:rPr>
                <w:sz w:val="20"/>
                <w:szCs w:val="20"/>
              </w:rPr>
              <w:t>и се изпраща чрез ИСУН на бенефициента.</w:t>
            </w:r>
          </w:p>
          <w:p w14:paraId="3DF26371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b/>
                <w:sz w:val="20"/>
                <w:szCs w:val="20"/>
              </w:rPr>
              <w:t>При отхвърлянето на искането за изменение</w:t>
            </w:r>
            <w:r w:rsidRPr="00D75329">
              <w:rPr>
                <w:sz w:val="20"/>
                <w:szCs w:val="20"/>
              </w:rPr>
              <w:t>, служителите в отдел ПД, отговорни за уведомяването на бенефициента, уведомяват за отхвърлянето и заинтересованите служители от отдел МВ чрез служебната електронна поща.</w:t>
            </w:r>
          </w:p>
        </w:tc>
        <w:tc>
          <w:tcPr>
            <w:tcW w:w="1728" w:type="dxa"/>
            <w:vAlign w:val="center"/>
          </w:tcPr>
          <w:p w14:paraId="16DDB2B5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lastRenderedPageBreak/>
              <w:t>При одобряване на искането – в срок до 2 работни дни от одобряването на искането за изменение.</w:t>
            </w:r>
          </w:p>
          <w:p w14:paraId="521D7643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</w:p>
          <w:p w14:paraId="4F4EBE22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 xml:space="preserve">При отхвърляне – в срок до 5 работни дни от </w:t>
            </w:r>
            <w:r w:rsidRPr="00D75329">
              <w:rPr>
                <w:sz w:val="20"/>
                <w:szCs w:val="20"/>
              </w:rPr>
              <w:lastRenderedPageBreak/>
              <w:t>отхвърлянето на искането за изменение.</w:t>
            </w:r>
          </w:p>
        </w:tc>
        <w:tc>
          <w:tcPr>
            <w:tcW w:w="2205" w:type="dxa"/>
          </w:tcPr>
          <w:p w14:paraId="1AE0F75E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lastRenderedPageBreak/>
              <w:t>Попълва се КЛ ІІ-К</w:t>
            </w:r>
            <w:r w:rsidR="008344BC" w:rsidRPr="00D75329">
              <w:rPr>
                <w:sz w:val="20"/>
                <w:szCs w:val="20"/>
              </w:rPr>
              <w:t>03-2</w:t>
            </w:r>
            <w:r w:rsidRPr="00D75329">
              <w:rPr>
                <w:sz w:val="20"/>
                <w:szCs w:val="20"/>
              </w:rPr>
              <w:t xml:space="preserve"> – раздел 3.</w:t>
            </w:r>
          </w:p>
          <w:p w14:paraId="437EA2E5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6F2B51" w:rsidRPr="00D75329" w14:paraId="21C3D73A" w14:textId="77777777" w:rsidTr="005A63B4">
        <w:trPr>
          <w:jc w:val="center"/>
        </w:trPr>
        <w:tc>
          <w:tcPr>
            <w:tcW w:w="552" w:type="dxa"/>
            <w:vAlign w:val="center"/>
          </w:tcPr>
          <w:p w14:paraId="5693EA53" w14:textId="77777777" w:rsidR="006F2B51" w:rsidRPr="00D75329" w:rsidRDefault="006F2B51" w:rsidP="006F2B51">
            <w:pPr>
              <w:numPr>
                <w:ilvl w:val="0"/>
                <w:numId w:val="4"/>
              </w:numPr>
              <w:spacing w:before="120" w:after="120"/>
              <w:ind w:left="159" w:hanging="142"/>
              <w:jc w:val="center"/>
              <w:rPr>
                <w:sz w:val="20"/>
                <w:szCs w:val="20"/>
              </w:rPr>
            </w:pPr>
          </w:p>
        </w:tc>
        <w:tc>
          <w:tcPr>
            <w:tcW w:w="2029" w:type="dxa"/>
          </w:tcPr>
          <w:p w14:paraId="039164B9" w14:textId="77777777" w:rsidR="006F2B51" w:rsidRPr="00D75329" w:rsidRDefault="006F2B51" w:rsidP="005A63B4">
            <w:pPr>
              <w:pStyle w:val="Style"/>
              <w:spacing w:after="400"/>
              <w:ind w:left="0" w:right="4" w:firstLine="0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Въвеждане на информация относно изменението</w:t>
            </w:r>
          </w:p>
        </w:tc>
        <w:tc>
          <w:tcPr>
            <w:tcW w:w="1515" w:type="dxa"/>
          </w:tcPr>
          <w:p w14:paraId="7BD1B644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Отдел ПД</w:t>
            </w:r>
          </w:p>
        </w:tc>
        <w:tc>
          <w:tcPr>
            <w:tcW w:w="3020" w:type="dxa"/>
          </w:tcPr>
          <w:p w14:paraId="374A3D39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Информацията относно  изменението на проекта/ФП се въвежда от служител ПД.</w:t>
            </w:r>
          </w:p>
        </w:tc>
        <w:tc>
          <w:tcPr>
            <w:tcW w:w="1728" w:type="dxa"/>
          </w:tcPr>
          <w:p w14:paraId="361B8A8D" w14:textId="779B0EF5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 xml:space="preserve">До 3 работни дни от одобрението от </w:t>
            </w:r>
            <w:r w:rsidR="00D75329">
              <w:rPr>
                <w:sz w:val="20"/>
                <w:szCs w:val="20"/>
              </w:rPr>
              <w:t>РУО</w:t>
            </w:r>
            <w:r w:rsidR="00D75329" w:rsidRPr="00D75329">
              <w:rPr>
                <w:sz w:val="20"/>
                <w:szCs w:val="20"/>
              </w:rPr>
              <w:t xml:space="preserve"> </w:t>
            </w:r>
            <w:r w:rsidRPr="00D75329">
              <w:rPr>
                <w:sz w:val="20"/>
                <w:szCs w:val="20"/>
              </w:rPr>
              <w:t>на изменението.</w:t>
            </w:r>
          </w:p>
        </w:tc>
        <w:tc>
          <w:tcPr>
            <w:tcW w:w="2205" w:type="dxa"/>
          </w:tcPr>
          <w:p w14:paraId="599F0AB4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75329">
              <w:rPr>
                <w:sz w:val="20"/>
                <w:szCs w:val="20"/>
              </w:rPr>
              <w:t>Попълва се КЛ ІІ-К</w:t>
            </w:r>
            <w:r w:rsidR="008344BC" w:rsidRPr="00D75329">
              <w:rPr>
                <w:sz w:val="20"/>
                <w:szCs w:val="20"/>
              </w:rPr>
              <w:t>03-2</w:t>
            </w:r>
            <w:r w:rsidRPr="00D75329">
              <w:rPr>
                <w:sz w:val="20"/>
                <w:szCs w:val="20"/>
              </w:rPr>
              <w:t xml:space="preserve"> – раздел 4.</w:t>
            </w:r>
          </w:p>
          <w:p w14:paraId="456A802B" w14:textId="77777777" w:rsidR="006F2B51" w:rsidRPr="00D75329" w:rsidRDefault="006F2B51" w:rsidP="005A63B4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</w:tbl>
    <w:p w14:paraId="71248B3B" w14:textId="77777777" w:rsidR="006F2B51" w:rsidRPr="00D75329" w:rsidRDefault="006F2B51" w:rsidP="006F2B51">
      <w:pPr>
        <w:jc w:val="both"/>
        <w:rPr>
          <w:sz w:val="20"/>
          <w:szCs w:val="20"/>
        </w:rPr>
      </w:pPr>
    </w:p>
    <w:p w14:paraId="21FE5B5C" w14:textId="77777777" w:rsidR="006F2B51" w:rsidRPr="00D75329" w:rsidRDefault="006F2B51" w:rsidP="006F2B51">
      <w:pPr>
        <w:jc w:val="both"/>
        <w:rPr>
          <w:sz w:val="20"/>
          <w:szCs w:val="20"/>
        </w:rPr>
      </w:pPr>
      <w:r w:rsidRPr="00D75329">
        <w:rPr>
          <w:sz w:val="20"/>
          <w:szCs w:val="20"/>
        </w:rPr>
        <w:t>Забележка: При връщане на документ за корекции, срокът за отразяването на корекциите е 1 работен ден. Коригираният документ се предоставя за съгласуване на всички лица, включени в съответния етап от настоящата процедура.</w:t>
      </w:r>
    </w:p>
    <w:sectPr w:rsidR="006F2B51" w:rsidRPr="00D75329" w:rsidSect="000D5D39">
      <w:headerReference w:type="default" r:id="rId7"/>
      <w:footerReference w:type="even" r:id="rId8"/>
      <w:footerReference w:type="default" r:id="rId9"/>
      <w:pgSz w:w="11906" w:h="16838"/>
      <w:pgMar w:top="899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BFB00B" w14:textId="77777777" w:rsidR="00CE1099" w:rsidRDefault="00CE1099" w:rsidP="00CE1099">
      <w:r>
        <w:separator/>
      </w:r>
    </w:p>
  </w:endnote>
  <w:endnote w:type="continuationSeparator" w:id="0">
    <w:p w14:paraId="1D540D08" w14:textId="77777777" w:rsidR="00CE1099" w:rsidRDefault="00CE1099" w:rsidP="00CE10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imes New Roman Bold">
    <w:altName w:val="Times New Roman"/>
    <w:panose1 w:val="020208030705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98B5A" w14:textId="77777777" w:rsidR="008E7F5B" w:rsidRDefault="00CE1099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14:paraId="33A3E951" w14:textId="77777777" w:rsidR="008E7F5B" w:rsidRDefault="008E7F5B" w:rsidP="00567F5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F18D94" w14:textId="7C37044E" w:rsidR="008E7F5B" w:rsidRDefault="00CE1099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25AAF">
      <w:rPr>
        <w:rStyle w:val="PageNumber"/>
        <w:noProof/>
      </w:rPr>
      <w:t>4</w:t>
    </w:r>
    <w:r>
      <w:rPr>
        <w:rStyle w:val="PageNumber"/>
      </w:rPr>
      <w:fldChar w:fldCharType="end"/>
    </w:r>
  </w:p>
  <w:p w14:paraId="29D124CF" w14:textId="77777777" w:rsidR="008E7F5B" w:rsidRDefault="008E7F5B" w:rsidP="00567F5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E23F6D" w14:textId="77777777" w:rsidR="00CE1099" w:rsidRDefault="00CE1099" w:rsidP="00CE1099">
      <w:r>
        <w:separator/>
      </w:r>
    </w:p>
  </w:footnote>
  <w:footnote w:type="continuationSeparator" w:id="0">
    <w:p w14:paraId="65A4BDB5" w14:textId="77777777" w:rsidR="00CE1099" w:rsidRDefault="00CE1099" w:rsidP="00CE10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69DBAA" w14:textId="77777777" w:rsidR="00661665" w:rsidRDefault="00661665" w:rsidP="00661665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</w:rPr>
      <w:drawing>
        <wp:inline distT="0" distB="0" distL="0" distR="0" wp14:anchorId="5DE55B66" wp14:editId="42F04C58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17ADA237" wp14:editId="7B34CE13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A1CEC7C" w14:textId="77777777" w:rsidR="00661665" w:rsidRDefault="00661665">
    <w:pPr>
      <w:pStyle w:val="Header"/>
    </w:pPr>
  </w:p>
  <w:p w14:paraId="22A9482F" w14:textId="77777777" w:rsidR="00661665" w:rsidRDefault="0066166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3C1151F"/>
    <w:multiLevelType w:val="hybridMultilevel"/>
    <w:tmpl w:val="19342E1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784C2C"/>
    <w:multiLevelType w:val="hybridMultilevel"/>
    <w:tmpl w:val="E6AC19C8"/>
    <w:lvl w:ilvl="0" w:tplc="0402000F">
      <w:start w:val="1"/>
      <w:numFmt w:val="decimal"/>
      <w:lvlText w:val="%1."/>
      <w:lvlJc w:val="left"/>
      <w:pPr>
        <w:ind w:left="723" w:hanging="360"/>
      </w:pPr>
    </w:lvl>
    <w:lvl w:ilvl="1" w:tplc="04020019" w:tentative="1">
      <w:start w:val="1"/>
      <w:numFmt w:val="lowerLetter"/>
      <w:lvlText w:val="%2."/>
      <w:lvlJc w:val="left"/>
      <w:pPr>
        <w:ind w:left="1443" w:hanging="360"/>
      </w:pPr>
    </w:lvl>
    <w:lvl w:ilvl="2" w:tplc="0402001B" w:tentative="1">
      <w:start w:val="1"/>
      <w:numFmt w:val="lowerRoman"/>
      <w:lvlText w:val="%3."/>
      <w:lvlJc w:val="right"/>
      <w:pPr>
        <w:ind w:left="2163" w:hanging="180"/>
      </w:pPr>
    </w:lvl>
    <w:lvl w:ilvl="3" w:tplc="0402000F" w:tentative="1">
      <w:start w:val="1"/>
      <w:numFmt w:val="decimal"/>
      <w:lvlText w:val="%4."/>
      <w:lvlJc w:val="left"/>
      <w:pPr>
        <w:ind w:left="2883" w:hanging="360"/>
      </w:pPr>
    </w:lvl>
    <w:lvl w:ilvl="4" w:tplc="04020019" w:tentative="1">
      <w:start w:val="1"/>
      <w:numFmt w:val="lowerLetter"/>
      <w:lvlText w:val="%5."/>
      <w:lvlJc w:val="left"/>
      <w:pPr>
        <w:ind w:left="3603" w:hanging="360"/>
      </w:pPr>
    </w:lvl>
    <w:lvl w:ilvl="5" w:tplc="0402001B" w:tentative="1">
      <w:start w:val="1"/>
      <w:numFmt w:val="lowerRoman"/>
      <w:lvlText w:val="%6."/>
      <w:lvlJc w:val="right"/>
      <w:pPr>
        <w:ind w:left="4323" w:hanging="180"/>
      </w:pPr>
    </w:lvl>
    <w:lvl w:ilvl="6" w:tplc="0402000F" w:tentative="1">
      <w:start w:val="1"/>
      <w:numFmt w:val="decimal"/>
      <w:lvlText w:val="%7."/>
      <w:lvlJc w:val="left"/>
      <w:pPr>
        <w:ind w:left="5043" w:hanging="360"/>
      </w:pPr>
    </w:lvl>
    <w:lvl w:ilvl="7" w:tplc="04020019" w:tentative="1">
      <w:start w:val="1"/>
      <w:numFmt w:val="lowerLetter"/>
      <w:lvlText w:val="%8."/>
      <w:lvlJc w:val="left"/>
      <w:pPr>
        <w:ind w:left="5763" w:hanging="360"/>
      </w:pPr>
    </w:lvl>
    <w:lvl w:ilvl="8" w:tplc="0402001B" w:tentative="1">
      <w:start w:val="1"/>
      <w:numFmt w:val="lowerRoman"/>
      <w:lvlText w:val="%9."/>
      <w:lvlJc w:val="right"/>
      <w:pPr>
        <w:ind w:left="6483" w:hanging="180"/>
      </w:pPr>
    </w:lvl>
  </w:abstractNum>
  <w:abstractNum w:abstractNumId="3" w15:restartNumberingAfterBreak="0">
    <w:nsid w:val="27A643C1"/>
    <w:multiLevelType w:val="hybridMultilevel"/>
    <w:tmpl w:val="0DB8A3C8"/>
    <w:lvl w:ilvl="0" w:tplc="0402000F">
      <w:start w:val="1"/>
      <w:numFmt w:val="decimal"/>
      <w:lvlText w:val="%1."/>
      <w:lvlJc w:val="left"/>
      <w:pPr>
        <w:ind w:left="786" w:hanging="360"/>
      </w:pPr>
    </w:lvl>
    <w:lvl w:ilvl="1" w:tplc="04020019" w:tentative="1">
      <w:start w:val="1"/>
      <w:numFmt w:val="lowerLetter"/>
      <w:lvlText w:val="%2."/>
      <w:lvlJc w:val="left"/>
      <w:pPr>
        <w:ind w:left="1803" w:hanging="360"/>
      </w:pPr>
    </w:lvl>
    <w:lvl w:ilvl="2" w:tplc="0402001B" w:tentative="1">
      <w:start w:val="1"/>
      <w:numFmt w:val="lowerRoman"/>
      <w:lvlText w:val="%3."/>
      <w:lvlJc w:val="right"/>
      <w:pPr>
        <w:ind w:left="2523" w:hanging="180"/>
      </w:pPr>
    </w:lvl>
    <w:lvl w:ilvl="3" w:tplc="0402000F" w:tentative="1">
      <w:start w:val="1"/>
      <w:numFmt w:val="decimal"/>
      <w:lvlText w:val="%4."/>
      <w:lvlJc w:val="left"/>
      <w:pPr>
        <w:ind w:left="3243" w:hanging="360"/>
      </w:pPr>
    </w:lvl>
    <w:lvl w:ilvl="4" w:tplc="04020019" w:tentative="1">
      <w:start w:val="1"/>
      <w:numFmt w:val="lowerLetter"/>
      <w:lvlText w:val="%5."/>
      <w:lvlJc w:val="left"/>
      <w:pPr>
        <w:ind w:left="3963" w:hanging="360"/>
      </w:pPr>
    </w:lvl>
    <w:lvl w:ilvl="5" w:tplc="0402001B" w:tentative="1">
      <w:start w:val="1"/>
      <w:numFmt w:val="lowerRoman"/>
      <w:lvlText w:val="%6."/>
      <w:lvlJc w:val="right"/>
      <w:pPr>
        <w:ind w:left="4683" w:hanging="180"/>
      </w:pPr>
    </w:lvl>
    <w:lvl w:ilvl="6" w:tplc="0402000F" w:tentative="1">
      <w:start w:val="1"/>
      <w:numFmt w:val="decimal"/>
      <w:lvlText w:val="%7."/>
      <w:lvlJc w:val="left"/>
      <w:pPr>
        <w:ind w:left="5403" w:hanging="360"/>
      </w:pPr>
    </w:lvl>
    <w:lvl w:ilvl="7" w:tplc="04020019" w:tentative="1">
      <w:start w:val="1"/>
      <w:numFmt w:val="lowerLetter"/>
      <w:lvlText w:val="%8."/>
      <w:lvlJc w:val="left"/>
      <w:pPr>
        <w:ind w:left="6123" w:hanging="360"/>
      </w:pPr>
    </w:lvl>
    <w:lvl w:ilvl="8" w:tplc="0402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4" w15:restartNumberingAfterBreak="0">
    <w:nsid w:val="405B3024"/>
    <w:multiLevelType w:val="multilevel"/>
    <w:tmpl w:val="525053C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22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56055443"/>
    <w:multiLevelType w:val="hybridMultilevel"/>
    <w:tmpl w:val="F4AAE6EE"/>
    <w:lvl w:ilvl="0" w:tplc="2D489D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392016">
    <w:abstractNumId w:val="0"/>
  </w:num>
  <w:num w:numId="2" w16cid:durableId="484049016">
    <w:abstractNumId w:val="2"/>
  </w:num>
  <w:num w:numId="3" w16cid:durableId="1078939102">
    <w:abstractNumId w:val="3"/>
  </w:num>
  <w:num w:numId="4" w16cid:durableId="94403520">
    <w:abstractNumId w:val="1"/>
  </w:num>
  <w:num w:numId="5" w16cid:durableId="1328749975">
    <w:abstractNumId w:val="4"/>
  </w:num>
  <w:num w:numId="6" w16cid:durableId="133749072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274F"/>
    <w:rsid w:val="0001011A"/>
    <w:rsid w:val="001707BB"/>
    <w:rsid w:val="001A3B3D"/>
    <w:rsid w:val="00215D80"/>
    <w:rsid w:val="002965A5"/>
    <w:rsid w:val="002D66DC"/>
    <w:rsid w:val="00366204"/>
    <w:rsid w:val="003867C3"/>
    <w:rsid w:val="003D554B"/>
    <w:rsid w:val="004832A9"/>
    <w:rsid w:val="004B3451"/>
    <w:rsid w:val="004D4844"/>
    <w:rsid w:val="00514F35"/>
    <w:rsid w:val="005C5E16"/>
    <w:rsid w:val="005E4E24"/>
    <w:rsid w:val="006023A8"/>
    <w:rsid w:val="00625AAF"/>
    <w:rsid w:val="00661665"/>
    <w:rsid w:val="00681839"/>
    <w:rsid w:val="006F2B51"/>
    <w:rsid w:val="0076274F"/>
    <w:rsid w:val="008344BC"/>
    <w:rsid w:val="0086574B"/>
    <w:rsid w:val="008A6F07"/>
    <w:rsid w:val="008E7F5B"/>
    <w:rsid w:val="009745BA"/>
    <w:rsid w:val="00A04844"/>
    <w:rsid w:val="00A8381A"/>
    <w:rsid w:val="00B41946"/>
    <w:rsid w:val="00BD6E55"/>
    <w:rsid w:val="00BF48EF"/>
    <w:rsid w:val="00C622C2"/>
    <w:rsid w:val="00C85C38"/>
    <w:rsid w:val="00CA7A4E"/>
    <w:rsid w:val="00CC7ABE"/>
    <w:rsid w:val="00CE1099"/>
    <w:rsid w:val="00D465B2"/>
    <w:rsid w:val="00D75329"/>
    <w:rsid w:val="00EB6655"/>
    <w:rsid w:val="00EE3D26"/>
    <w:rsid w:val="00F77D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6926FC"/>
  <w15:chartTrackingRefBased/>
  <w15:docId w15:val="{074BB49F-E1AE-497D-B418-B92088F57B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10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ing1">
    <w:name w:val="heading 1"/>
    <w:basedOn w:val="Normal"/>
    <w:next w:val="Normal"/>
    <w:link w:val="Heading1Char"/>
    <w:uiPriority w:val="9"/>
    <w:qFormat/>
    <w:rsid w:val="00CE109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GERA2">
    <w:name w:val="GERA 2."/>
    <w:basedOn w:val="Normal"/>
    <w:link w:val="GERA2Char"/>
    <w:rsid w:val="00CE1099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customStyle="1" w:styleId="GERA1">
    <w:name w:val="GERA 1"/>
    <w:basedOn w:val="Heading1"/>
    <w:autoRedefine/>
    <w:rsid w:val="00CE1099"/>
    <w:pPr>
      <w:keepLines w:val="0"/>
      <w:numPr>
        <w:numId w:val="1"/>
      </w:numPr>
      <w:spacing w:before="120" w:after="120"/>
      <w:jc w:val="both"/>
    </w:pPr>
    <w:rPr>
      <w:rFonts w:ascii="Times New Roman Bold" w:eastAsia="Times New Roman" w:hAnsi="Times New Roman Bold" w:cs="Arial"/>
      <w:b/>
      <w:bCs/>
      <w:caps/>
      <w:color w:val="0000FF"/>
      <w:kern w:val="32"/>
      <w:sz w:val="28"/>
      <w:szCs w:val="28"/>
      <w:lang w:val="en-US"/>
    </w:rPr>
  </w:style>
  <w:style w:type="character" w:customStyle="1" w:styleId="GERA2Char">
    <w:name w:val="GERA 2. Char"/>
    <w:link w:val="GERA2"/>
    <w:rsid w:val="00CE1099"/>
    <w:rPr>
      <w:rFonts w:ascii="Times New Roman" w:eastAsia="Times New Roman" w:hAnsi="Times New Roman" w:cs="Times New Roman"/>
      <w:b/>
      <w:bCs/>
      <w:color w:val="0000FF"/>
      <w:sz w:val="28"/>
      <w:szCs w:val="20"/>
      <w:lang w:eastAsia="bg-BG"/>
    </w:rPr>
  </w:style>
  <w:style w:type="paragraph" w:styleId="Footer">
    <w:name w:val="footer"/>
    <w:basedOn w:val="Normal"/>
    <w:link w:val="FooterChar"/>
    <w:rsid w:val="00CE109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PageNumber">
    <w:name w:val="page number"/>
    <w:basedOn w:val="DefaultParagraphFont"/>
    <w:rsid w:val="00CE1099"/>
  </w:style>
  <w:style w:type="paragraph" w:styleId="FootnoteText">
    <w:name w:val="footnote text"/>
    <w:basedOn w:val="Normal"/>
    <w:link w:val="FootnoteTextChar"/>
    <w:uiPriority w:val="99"/>
    <w:semiHidden/>
    <w:rsid w:val="00CE109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E1099"/>
    <w:rPr>
      <w:rFonts w:ascii="Times New Roman" w:eastAsia="Times New Roman" w:hAnsi="Times New Roman" w:cs="Times New Roman"/>
      <w:sz w:val="20"/>
      <w:szCs w:val="20"/>
      <w:lang w:eastAsia="bg-BG"/>
    </w:rPr>
  </w:style>
  <w:style w:type="character" w:styleId="FootnoteReference">
    <w:name w:val="footnote reference"/>
    <w:aliases w:val="Footnote,Footnote symbol"/>
    <w:semiHidden/>
    <w:rsid w:val="00CE1099"/>
    <w:rPr>
      <w:vertAlign w:val="superscript"/>
    </w:rPr>
  </w:style>
  <w:style w:type="paragraph" w:customStyle="1" w:styleId="TableContents">
    <w:name w:val="Table Contents"/>
    <w:basedOn w:val="BodyText"/>
    <w:rsid w:val="00CE1099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CE1099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CE1099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CE109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er">
    <w:name w:val="header"/>
    <w:basedOn w:val="Normal"/>
    <w:link w:val="HeaderChar"/>
    <w:unhideWhenUsed/>
    <w:rsid w:val="00CE109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E1099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Style">
    <w:name w:val="Style"/>
    <w:rsid w:val="003867C3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2965A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965A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965A5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965A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965A5"/>
    <w:rPr>
      <w:rFonts w:ascii="Times New Roman" w:eastAsia="Times New Roman" w:hAnsi="Times New Roman" w:cs="Times New Roman"/>
      <w:b/>
      <w:bCs/>
      <w:sz w:val="20"/>
      <w:szCs w:val="20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965A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65A5"/>
    <w:rPr>
      <w:rFonts w:ascii="Segoe UI" w:eastAsia="Times New Roman" w:hAnsi="Segoe UI" w:cs="Segoe UI"/>
      <w:sz w:val="18"/>
      <w:szCs w:val="18"/>
      <w:lang w:eastAsia="bg-BG"/>
    </w:rPr>
  </w:style>
  <w:style w:type="paragraph" w:styleId="Revision">
    <w:name w:val="Revision"/>
    <w:hidden/>
    <w:uiPriority w:val="99"/>
    <w:semiHidden/>
    <w:rsid w:val="008E7F5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CharCharCharCharCharCharChar">
    <w:name w:val="Char Char Char Char Char Char Char"/>
    <w:basedOn w:val="Normal"/>
    <w:rsid w:val="009745BA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link w:val="ListParagraphChar"/>
    <w:uiPriority w:val="34"/>
    <w:qFormat/>
    <w:rsid w:val="009745BA"/>
    <w:pPr>
      <w:ind w:left="720"/>
      <w:contextualSpacing/>
    </w:pPr>
    <w:rPr>
      <w:snapToGrid w:val="0"/>
      <w:szCs w:val="20"/>
      <w:lang w:val="en-GB" w:eastAsia="en-US"/>
    </w:rPr>
  </w:style>
  <w:style w:type="character" w:customStyle="1" w:styleId="ListParagraphChar">
    <w:name w:val="List Paragraph Char"/>
    <w:link w:val="ListParagraph"/>
    <w:uiPriority w:val="34"/>
    <w:rsid w:val="009745BA"/>
    <w:rPr>
      <w:rFonts w:ascii="Times New Roman" w:eastAsia="Times New Roman" w:hAnsi="Times New Roman" w:cs="Times New Roman"/>
      <w:snapToGrid w:val="0"/>
      <w:sz w:val="24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4</Pages>
  <Words>996</Words>
  <Characters>5678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23</cp:revision>
  <dcterms:created xsi:type="dcterms:W3CDTF">2022-11-10T12:12:00Z</dcterms:created>
  <dcterms:modified xsi:type="dcterms:W3CDTF">2026-02-06T13:50:00Z</dcterms:modified>
</cp:coreProperties>
</file>